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145" w:rsidRPr="004E03BB" w:rsidRDefault="00A8770C" w:rsidP="005113AB">
      <w:pPr>
        <w:spacing w:after="960" w:line="360" w:lineRule="auto"/>
        <w:jc w:val="center"/>
        <w:rPr>
          <w:rFonts w:ascii="Trebuchet MS" w:hAnsi="Trebuchet MS" w:cs="Arial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6153150" cy="571500"/>
            <wp:effectExtent l="0" t="0" r="0" b="0"/>
            <wp:docPr id="1" name="Obraz 1" descr="Fundusze Europejskie - Program Regionalny, Rzeczpospolita Polska, Śląskie, Unia Europejska -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dusze Europejskie - Program Regionalny, Rzeczpospolita Polska, Śląskie, Unia Europejska -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4145" w:rsidRPr="004E03BB">
        <w:rPr>
          <w:rFonts w:ascii="Trebuchet MS" w:hAnsi="Trebuchet MS" w:cs="Arial"/>
        </w:rPr>
        <w:t xml:space="preserve">Projekt współfinansowany ze środków Unii Europejskiej w ramach </w:t>
      </w:r>
      <w:r w:rsidR="00A74145" w:rsidRPr="004E03BB">
        <w:rPr>
          <w:rFonts w:ascii="Trebuchet MS" w:hAnsi="Trebuchet MS" w:cs="Arial"/>
        </w:rPr>
        <w:br/>
        <w:t>Europejskiego Funduszu Społecznego</w:t>
      </w:r>
    </w:p>
    <w:p w:rsidR="00A74145" w:rsidRDefault="00A74145" w:rsidP="005113AB">
      <w:pPr>
        <w:spacing w:after="960" w:line="360" w:lineRule="auto"/>
        <w:rPr>
          <w:rFonts w:ascii="Trebuchet MS" w:hAnsi="Trebuchet MS"/>
          <w:sz w:val="28"/>
          <w:szCs w:val="28"/>
        </w:rPr>
      </w:pPr>
      <w:r w:rsidRPr="004E03BB">
        <w:rPr>
          <w:rFonts w:ascii="Trebuchet MS" w:hAnsi="Trebuchet MS"/>
          <w:sz w:val="28"/>
          <w:szCs w:val="28"/>
        </w:rPr>
        <w:t xml:space="preserve">Lista osób, zakwalifikowanych do otrzymania środków na podjęcie działalności gospodarczej </w:t>
      </w:r>
      <w:r w:rsidRPr="004E03BB">
        <w:rPr>
          <w:rFonts w:ascii="Trebuchet MS" w:eastAsia="Batang" w:hAnsi="Trebuchet MS"/>
          <w:sz w:val="28"/>
          <w:szCs w:val="28"/>
        </w:rPr>
        <w:t xml:space="preserve">w ramach projektu „Aktywizacja osób bezrobotnych w wieku 30+ zarejestrowanych w Powiatowym Urzędzie Pracy w Rudzie Śląskiej (IV)” w ramach Regionalnego Programu Operacyjnego Województwa Śląskiego na lata 2014-2020 współfinansowanego </w:t>
      </w:r>
      <w:r w:rsidRPr="004E03BB">
        <w:rPr>
          <w:rFonts w:ascii="Trebuchet MS" w:hAnsi="Trebuchet MS"/>
          <w:sz w:val="28"/>
          <w:szCs w:val="28"/>
        </w:rPr>
        <w:t>ze środków Unii Europejskiej w ramach Europejskiego Funduszu Społecznego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Krzysztof Mleczko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Alicja Randazzo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Bożena Paurowicz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Kornelia Hałas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Tomasz Skorupiński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Tomasz Pietruszka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Katarzyna Kieromin</w:t>
      </w:r>
    </w:p>
    <w:p w:rsidR="00A8770C" w:rsidRPr="00A8770C" w:rsidRDefault="00A8770C" w:rsidP="00A8770C">
      <w:pPr>
        <w:numPr>
          <w:ilvl w:val="0"/>
          <w:numId w:val="2"/>
        </w:numPr>
        <w:tabs>
          <w:tab w:val="left" w:pos="3969"/>
        </w:tabs>
        <w:spacing w:after="160" w:line="360" w:lineRule="auto"/>
        <w:contextualSpacing/>
        <w:jc w:val="both"/>
        <w:rPr>
          <w:rFonts w:ascii="Trebuchet MS" w:eastAsia="Calibri" w:hAnsi="Trebuchet MS"/>
          <w:lang w:eastAsia="en-US"/>
        </w:rPr>
      </w:pPr>
      <w:r w:rsidRPr="00A8770C">
        <w:rPr>
          <w:rFonts w:ascii="Trebuchet MS" w:eastAsia="Calibri" w:hAnsi="Trebuchet MS"/>
          <w:lang w:eastAsia="en-US"/>
        </w:rPr>
        <w:t>Dariusz Kluzek</w:t>
      </w:r>
    </w:p>
    <w:p w:rsidR="00A8770C" w:rsidRPr="00A8770C" w:rsidRDefault="00A8770C" w:rsidP="00A8770C">
      <w:pPr>
        <w:spacing w:after="960" w:line="360" w:lineRule="auto"/>
        <w:rPr>
          <w:rFonts w:ascii="Trebuchet MS" w:hAnsi="Trebuchet MS"/>
        </w:rPr>
      </w:pPr>
    </w:p>
    <w:sectPr w:rsidR="00A8770C" w:rsidRPr="00A8770C" w:rsidSect="00C8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FCF"/>
    <w:multiLevelType w:val="hybridMultilevel"/>
    <w:tmpl w:val="15F01B88"/>
    <w:lvl w:ilvl="0" w:tplc="0415000F">
      <w:start w:val="1"/>
      <w:numFmt w:val="decimal"/>
      <w:lvlText w:val="%1.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" w15:restartNumberingAfterBreak="0">
    <w:nsid w:val="70292D87"/>
    <w:multiLevelType w:val="hybridMultilevel"/>
    <w:tmpl w:val="6980E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45"/>
    <w:rsid w:val="002E6C08"/>
    <w:rsid w:val="004D714F"/>
    <w:rsid w:val="004E03BB"/>
    <w:rsid w:val="005113AB"/>
    <w:rsid w:val="00716E24"/>
    <w:rsid w:val="00935305"/>
    <w:rsid w:val="00A74145"/>
    <w:rsid w:val="00A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6258E"/>
  <w15:docId w15:val="{EFF3A822-08C8-46F4-94BF-7D6E48B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1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1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1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8000-7BEA-49EA-AA6B-560964AD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RPO- lista osób zakwalifikowanych do otrzymania środków na podjęcie działalności gospodarczej 08_04_21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RPO- lista osób zakwalifikowanych do otrzymania środków na podjęcie działalności gospodarczej 08_04_21</dc:title>
  <dc:subject/>
  <dc:creator>Beata Kubina-Glenz</dc:creator>
  <cp:keywords/>
  <dc:description/>
  <cp:lastModifiedBy>Beata Kubina-Glenz</cp:lastModifiedBy>
  <cp:revision>2</cp:revision>
  <dcterms:created xsi:type="dcterms:W3CDTF">2021-05-05T09:26:00Z</dcterms:created>
  <dcterms:modified xsi:type="dcterms:W3CDTF">2021-05-05T09:26:00Z</dcterms:modified>
</cp:coreProperties>
</file>